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8F4AA8" w:rsidRPr="00DB5F2B" w:rsidTr="00423F63">
        <w:trPr>
          <w:jc w:val="center"/>
        </w:trPr>
        <w:tc>
          <w:tcPr>
            <w:tcW w:w="5822" w:type="dxa"/>
          </w:tcPr>
          <w:p w:rsidR="008F4AA8" w:rsidRPr="00DB5F2B" w:rsidRDefault="008F4AA8" w:rsidP="00423F63">
            <w:pPr>
              <w:pStyle w:val="2"/>
              <w:spacing w:before="0" w:line="240" w:lineRule="auto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BB7EF5" w:rsidRDefault="008F4AA8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B5F2B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8F4AA8" w:rsidRDefault="008F4AA8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28</w:t>
            </w:r>
            <w:r w:rsidRPr="00DB5F2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  <w:r w:rsidRPr="00DB5F2B">
              <w:rPr>
                <w:rFonts w:ascii="Times New Roman" w:hAnsi="Times New Roman"/>
              </w:rPr>
              <w:t>.2022</w:t>
            </w:r>
          </w:p>
          <w:p w:rsidR="008F4AA8" w:rsidRPr="00DB5F2B" w:rsidRDefault="008F4AA8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B5F2B">
              <w:rPr>
                <w:rFonts w:ascii="Times New Roman" w:hAnsi="Times New Roman"/>
              </w:rPr>
              <w:t>егистрационные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/10.С;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/2,6.Б.С</w:t>
            </w:r>
          </w:p>
        </w:tc>
      </w:tr>
    </w:tbl>
    <w:p w:rsidR="00207DF6" w:rsidRPr="008F4AA8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7DF6" w:rsidRPr="008F4AA8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F4AA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207DF6" w:rsidRPr="008F4AA8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учебному предмету «Техническая эксплуатация железных дорог» </w:t>
      </w:r>
    </w:p>
    <w:p w:rsidR="00207DF6" w:rsidRPr="008F4AA8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903" w:type="dxa"/>
        <w:tblLook w:val="04A0" w:firstRow="1" w:lastRow="0" w:firstColumn="1" w:lastColumn="0" w:noHBand="0" w:noVBand="1"/>
      </w:tblPr>
      <w:tblGrid>
        <w:gridCol w:w="1985"/>
        <w:gridCol w:w="1984"/>
        <w:gridCol w:w="5934"/>
      </w:tblGrid>
      <w:tr w:rsidR="00207DF6" w:rsidRPr="008F4AA8" w:rsidTr="008F4AA8">
        <w:trPr>
          <w:trHeight w:val="56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F4AA8" w:rsidRDefault="00207DF6" w:rsidP="002B450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F4AA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F4AA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8F4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7DF6" w:rsidRPr="008F4AA8" w:rsidTr="008F4AA8">
        <w:trPr>
          <w:trHeight w:val="28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F4AA8" w:rsidRDefault="00207DF6" w:rsidP="002B450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F4AA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4-02-0715-04-01</w:t>
            </w:r>
          </w:p>
        </w:tc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F4AA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машиниста дизель-поезда </w:t>
            </w:r>
            <w:r w:rsid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разряда</w:t>
            </w:r>
          </w:p>
        </w:tc>
      </w:tr>
      <w:tr w:rsidR="00207DF6" w:rsidRPr="008F4AA8" w:rsidTr="008F4AA8">
        <w:trPr>
          <w:trHeight w:val="28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F4AA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F4AA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4-02-0715-04-02</w:t>
            </w:r>
          </w:p>
        </w:tc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F4AA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машиниста тепловоза </w:t>
            </w:r>
            <w:r w:rsid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разряда</w:t>
            </w:r>
          </w:p>
        </w:tc>
      </w:tr>
      <w:tr w:rsidR="00207DF6" w:rsidRPr="008F4AA8" w:rsidTr="008F4AA8">
        <w:trPr>
          <w:trHeight w:val="28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F4AA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F4AA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4-02-0715-04-03</w:t>
            </w:r>
          </w:p>
        </w:tc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F4AA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машиниста электровоза </w:t>
            </w:r>
            <w:r w:rsid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="008F4AA8" w:rsidRP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разряда</w:t>
            </w:r>
          </w:p>
        </w:tc>
      </w:tr>
      <w:tr w:rsidR="00207DF6" w:rsidRPr="008F4AA8" w:rsidTr="008F4AA8">
        <w:trPr>
          <w:trHeight w:val="28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F4AA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F4AA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4-02-0715-04-04</w:t>
            </w:r>
          </w:p>
        </w:tc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8F4AA8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машиниста электропоезда </w:t>
            </w:r>
            <w:r w:rsid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="008F4AA8" w:rsidRPr="008F4A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разряда</w:t>
            </w:r>
          </w:p>
        </w:tc>
      </w:tr>
    </w:tbl>
    <w:p w:rsidR="005F1CB1" w:rsidRPr="008F4AA8" w:rsidRDefault="005F1CB1" w:rsidP="00207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65" w:type="dxa"/>
        <w:tblLook w:val="04A0" w:firstRow="1" w:lastRow="0" w:firstColumn="1" w:lastColumn="0" w:noHBand="0" w:noVBand="1"/>
      </w:tblPr>
      <w:tblGrid>
        <w:gridCol w:w="7835"/>
        <w:gridCol w:w="2130"/>
      </w:tblGrid>
      <w:tr w:rsidR="00207DF6" w:rsidRPr="008F4AA8" w:rsidTr="008F4AA8">
        <w:trPr>
          <w:trHeight w:val="550"/>
        </w:trPr>
        <w:tc>
          <w:tcPr>
            <w:tcW w:w="7835" w:type="dxa"/>
            <w:vAlign w:val="center"/>
          </w:tcPr>
          <w:p w:rsidR="00207DF6" w:rsidRPr="008F4AA8" w:rsidRDefault="00207DF6" w:rsidP="00207DF6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F4AA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F4AA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Количество учебных часов</w:t>
            </w:r>
          </w:p>
        </w:tc>
      </w:tr>
      <w:tr w:rsidR="00207DF6" w:rsidRPr="008F4AA8" w:rsidTr="008F4AA8">
        <w:trPr>
          <w:trHeight w:val="280"/>
        </w:trPr>
        <w:tc>
          <w:tcPr>
            <w:tcW w:w="7835" w:type="dxa"/>
          </w:tcPr>
          <w:p w:rsidR="00207DF6" w:rsidRPr="008F4AA8" w:rsidRDefault="00207DF6" w:rsidP="00207D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7DF6" w:rsidRPr="008F4AA8" w:rsidTr="008F4AA8">
        <w:trPr>
          <w:trHeight w:val="55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 xml:space="preserve">1. Общие положения. Обязанности работников железнодорожного транспорта 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7DF6" w:rsidRPr="008F4AA8" w:rsidTr="008F4AA8">
        <w:trPr>
          <w:trHeight w:val="55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>2. Организация функционирования сооружений и устройств железнодорожного транспорта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7DF6" w:rsidRPr="008F4AA8" w:rsidTr="008F4AA8">
        <w:trPr>
          <w:trHeight w:val="55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>3. Требования к технической эксплуатации сооружений и устройств путевого хозяйства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7DF6" w:rsidRPr="008F4AA8" w:rsidTr="008F4AA8">
        <w:trPr>
          <w:trHeight w:val="56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>4. Требования к технической эксплуатации технологической электросвязи и технологического электроснабжения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7DF6" w:rsidRPr="008F4AA8" w:rsidTr="008F4AA8">
        <w:trPr>
          <w:trHeight w:val="55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>5. Требования к технической эксплуатации устройств сигнализации, централизации и блокировки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7DF6" w:rsidRPr="008F4AA8" w:rsidTr="008F4AA8">
        <w:trPr>
          <w:trHeight w:val="55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>6. Требования к технической эксплуатации железнодорожного подвижного состава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07DF6" w:rsidRPr="008F4AA8" w:rsidTr="008F4AA8">
        <w:trPr>
          <w:trHeight w:val="28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>7. Сигналы на железнодорожном транспорте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07DF6" w:rsidRPr="008F4AA8" w:rsidTr="008F4AA8">
        <w:trPr>
          <w:trHeight w:val="27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>8. Требования к организации движения поездов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7DF6" w:rsidRPr="008F4AA8" w:rsidTr="008F4AA8">
        <w:trPr>
          <w:trHeight w:val="28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>9. График движения поездов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7DF6" w:rsidRPr="008F4AA8" w:rsidTr="008F4AA8">
        <w:trPr>
          <w:trHeight w:val="27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>10. Раздельные пункты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7DF6" w:rsidRPr="008F4AA8" w:rsidTr="008F4AA8">
        <w:trPr>
          <w:trHeight w:val="28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>11. Организация технической работы станции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7DF6" w:rsidRPr="008F4AA8" w:rsidTr="008F4AA8">
        <w:trPr>
          <w:trHeight w:val="28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>12. Производство маневров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7DF6" w:rsidRPr="008F4AA8" w:rsidTr="008F4AA8">
        <w:trPr>
          <w:trHeight w:val="27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>13. Формирование поездов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7DF6" w:rsidRPr="008F4AA8" w:rsidTr="008F4AA8">
        <w:trPr>
          <w:trHeight w:val="28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>14. Порядок включения тормозов в поездах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7DF6" w:rsidRPr="008F4AA8" w:rsidTr="008F4AA8">
        <w:trPr>
          <w:trHeight w:val="27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>15. Снаряжение и обслуживание поездов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7DF6" w:rsidRPr="008F4AA8" w:rsidTr="008F4AA8">
        <w:trPr>
          <w:trHeight w:val="28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>16. Порядок организации движения поездов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F4AA8" w:rsidRPr="008F4AA8" w:rsidTr="008F4AA8">
        <w:trPr>
          <w:trHeight w:val="280"/>
        </w:trPr>
        <w:tc>
          <w:tcPr>
            <w:tcW w:w="7835" w:type="dxa"/>
          </w:tcPr>
          <w:p w:rsidR="008F4AA8" w:rsidRPr="008F4AA8" w:rsidRDefault="008F4AA8" w:rsidP="00EE6D16">
            <w:pPr>
              <w:pStyle w:val="21"/>
              <w:widowControl w:val="0"/>
              <w:spacing w:after="0" w:line="240" w:lineRule="auto"/>
              <w:rPr>
                <w:i/>
                <w:lang w:eastAsia="en-US"/>
              </w:rPr>
            </w:pPr>
            <w:r w:rsidRPr="008F4AA8">
              <w:rPr>
                <w:i/>
                <w:lang w:eastAsia="en-US"/>
              </w:rPr>
              <w:t>Обязательная контрольная работа</w:t>
            </w:r>
          </w:p>
        </w:tc>
        <w:tc>
          <w:tcPr>
            <w:tcW w:w="2130" w:type="dxa"/>
            <w:vAlign w:val="center"/>
          </w:tcPr>
          <w:p w:rsidR="008F4AA8" w:rsidRPr="008F4AA8" w:rsidRDefault="008F4AA8" w:rsidP="00EE6D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7DF6" w:rsidRPr="008F4AA8" w:rsidTr="008F4AA8">
        <w:trPr>
          <w:trHeight w:val="27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rPr>
                <w:lang w:eastAsia="en-US"/>
              </w:rPr>
            </w:pPr>
            <w:r w:rsidRPr="008F4AA8">
              <w:rPr>
                <w:lang w:eastAsia="en-US"/>
              </w:rPr>
              <w:t>17. Порядок выдачи предупреждений на поезда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7DF6" w:rsidRPr="008F4AA8" w:rsidTr="008F4AA8">
        <w:trPr>
          <w:trHeight w:val="280"/>
        </w:trPr>
        <w:tc>
          <w:tcPr>
            <w:tcW w:w="7835" w:type="dxa"/>
          </w:tcPr>
          <w:p w:rsidR="00207DF6" w:rsidRPr="008F4AA8" w:rsidRDefault="00207DF6" w:rsidP="00207DF6">
            <w:pPr>
              <w:pStyle w:val="21"/>
              <w:widowControl w:val="0"/>
              <w:spacing w:after="0" w:line="240" w:lineRule="auto"/>
              <w:jc w:val="right"/>
              <w:rPr>
                <w:rFonts w:ascii="Times New Roman Полужирный" w:hAnsi="Times New Roman Полужирный"/>
                <w:b/>
                <w:spacing w:val="20"/>
                <w:lang w:eastAsia="en-US"/>
              </w:rPr>
            </w:pPr>
            <w:r w:rsidRPr="008F4AA8">
              <w:rPr>
                <w:rFonts w:ascii="Times New Roman Полужирный" w:hAnsi="Times New Roman Полужирный"/>
                <w:b/>
                <w:spacing w:val="20"/>
                <w:lang w:eastAsia="en-US"/>
              </w:rPr>
              <w:t>Итого</w:t>
            </w:r>
          </w:p>
        </w:tc>
        <w:tc>
          <w:tcPr>
            <w:tcW w:w="2130" w:type="dxa"/>
            <w:vAlign w:val="center"/>
          </w:tcPr>
          <w:p w:rsidR="00207DF6" w:rsidRPr="008F4AA8" w:rsidRDefault="00207DF6" w:rsidP="008F4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AA8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</w:tbl>
    <w:p w:rsidR="00207DF6" w:rsidRPr="008F4AA8" w:rsidRDefault="00207DF6" w:rsidP="00207DF6">
      <w:pPr>
        <w:spacing w:after="0" w:line="240" w:lineRule="auto"/>
        <w:ind w:firstLine="728"/>
        <w:rPr>
          <w:rFonts w:ascii="Times New Roman" w:hAnsi="Times New Roman" w:cs="Times New Roman"/>
          <w:sz w:val="24"/>
          <w:szCs w:val="24"/>
        </w:rPr>
      </w:pPr>
    </w:p>
    <w:p w:rsidR="007F5869" w:rsidRPr="008F4AA8" w:rsidRDefault="007F5869" w:rsidP="007F586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A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«Техническая эксплуатация железных дорог</w:t>
      </w:r>
      <w:r w:rsidRPr="008F4AA8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8F4AA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</w:t>
      </w:r>
      <w:r w:rsidR="008F4AA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F21AA" w:rsidRPr="008F4AA8" w:rsidRDefault="000F21AA" w:rsidP="008F4AA8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F4AA8">
        <w:rPr>
          <w:rFonts w:ascii="Times New Roman" w:hAnsi="Times New Roman"/>
          <w:b/>
          <w:sz w:val="24"/>
          <w:szCs w:val="24"/>
        </w:rPr>
        <w:t>знать:</w:t>
      </w:r>
    </w:p>
    <w:p w:rsidR="007F5869" w:rsidRPr="008F4AA8" w:rsidRDefault="007F5869" w:rsidP="007F5869">
      <w:pPr>
        <w:pStyle w:val="a4"/>
        <w:widowControl w:val="0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F4AA8">
        <w:rPr>
          <w:rFonts w:ascii="Times New Roman" w:hAnsi="Times New Roman"/>
          <w:sz w:val="24"/>
          <w:szCs w:val="24"/>
        </w:rPr>
        <w:t>основные и вспомогательные процессы эксплуатации и ремонта подвижного состава железнодорожного транспорта;</w:t>
      </w:r>
    </w:p>
    <w:p w:rsidR="007F5869" w:rsidRPr="008F4AA8" w:rsidRDefault="007F5869" w:rsidP="007F5869">
      <w:pPr>
        <w:pStyle w:val="a4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F4AA8">
        <w:rPr>
          <w:rFonts w:ascii="Times New Roman" w:hAnsi="Times New Roman"/>
          <w:sz w:val="24"/>
          <w:szCs w:val="24"/>
        </w:rPr>
        <w:t xml:space="preserve">сущность и порядок работы железной дороги и работников железнодорожного транспорта, </w:t>
      </w:r>
      <w:r w:rsidRPr="008F4AA8">
        <w:rPr>
          <w:rFonts w:ascii="Times New Roman" w:hAnsi="Times New Roman"/>
          <w:sz w:val="24"/>
          <w:szCs w:val="24"/>
        </w:rPr>
        <w:lastRenderedPageBreak/>
        <w:t xml:space="preserve">основные размеры, нормы содержания важнейших сооружений и устройств подвижного состава, требования, предъявляемые к ним, систему организации движения </w:t>
      </w:r>
      <w:r w:rsidR="000F21AA" w:rsidRPr="008F4AA8">
        <w:rPr>
          <w:rFonts w:ascii="Times New Roman" w:hAnsi="Times New Roman"/>
          <w:sz w:val="24"/>
          <w:szCs w:val="24"/>
        </w:rPr>
        <w:t>поездов и принци</w:t>
      </w:r>
      <w:r w:rsidR="0017370C" w:rsidRPr="008F4AA8">
        <w:rPr>
          <w:rFonts w:ascii="Times New Roman" w:hAnsi="Times New Roman"/>
          <w:sz w:val="24"/>
          <w:szCs w:val="24"/>
        </w:rPr>
        <w:t>пы сигнализации.</w:t>
      </w:r>
    </w:p>
    <w:p w:rsidR="00686E44" w:rsidRPr="008F4AA8" w:rsidRDefault="00686E44" w:rsidP="007F5869">
      <w:pPr>
        <w:pStyle w:val="a4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9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1"/>
        <w:gridCol w:w="8160"/>
      </w:tblGrid>
      <w:tr w:rsidR="000F21AA" w:rsidRPr="008F4AA8" w:rsidTr="008F4AA8">
        <w:tc>
          <w:tcPr>
            <w:tcW w:w="1808" w:type="dxa"/>
          </w:tcPr>
          <w:p w:rsidR="000F21AA" w:rsidRPr="00B540AC" w:rsidRDefault="000F21AA" w:rsidP="000F21A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0AC">
              <w:rPr>
                <w:rFonts w:ascii="Times New Roman" w:hAnsi="Times New Roman" w:cs="Times New Roman"/>
                <w:b/>
                <w:sz w:val="24"/>
                <w:szCs w:val="24"/>
                <w:lang w:val="ru" w:eastAsia="ru-RU"/>
              </w:rPr>
              <w:t>Разработчик</w:t>
            </w:r>
            <w:r w:rsidR="008F4AA8" w:rsidRPr="00B540AC">
              <w:rPr>
                <w:rFonts w:ascii="Times New Roman" w:hAnsi="Times New Roman" w:cs="Times New Roman"/>
                <w:b/>
                <w:sz w:val="24"/>
                <w:szCs w:val="24"/>
                <w:lang w:val="ru" w:eastAsia="ru-RU"/>
              </w:rPr>
              <w:t>и</w:t>
            </w:r>
            <w:r w:rsidRPr="00B540AC">
              <w:rPr>
                <w:rFonts w:ascii="Times New Roman" w:hAnsi="Times New Roman" w:cs="Times New Roman"/>
                <w:b/>
                <w:sz w:val="24"/>
                <w:szCs w:val="24"/>
                <w:lang w:val="ru" w:eastAsia="ru-RU"/>
              </w:rPr>
              <w:t>:</w:t>
            </w:r>
          </w:p>
        </w:tc>
        <w:tc>
          <w:tcPr>
            <w:tcW w:w="8173" w:type="dxa"/>
          </w:tcPr>
          <w:p w:rsidR="000F21AA" w:rsidRPr="008F4AA8" w:rsidRDefault="000F21AA" w:rsidP="000F2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</w:rPr>
              <w:t xml:space="preserve">Федосов А.В., </w:t>
            </w:r>
            <w:r w:rsidRPr="008F4AA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преподаватель учреждения образования «Гомельский государственный колледж транспорта и </w:t>
            </w:r>
            <w:r w:rsidR="00540B15" w:rsidRPr="008F4AA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транспортных </w:t>
            </w:r>
            <w:r w:rsidRPr="008F4AA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коммуникаций»;</w:t>
            </w:r>
          </w:p>
          <w:p w:rsidR="000F21AA" w:rsidRPr="008F4AA8" w:rsidRDefault="000F21AA" w:rsidP="000F2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4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Самусева Н.Н., </w:t>
            </w:r>
            <w:r w:rsidRPr="008F4AA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методист учреждения образования «Гомельский государственный колледж транспорта и </w:t>
            </w:r>
            <w:r w:rsidR="00540B15" w:rsidRPr="008F4AA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транспортных </w:t>
            </w:r>
            <w:r w:rsidRPr="008F4AA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коммуникаций».</w:t>
            </w:r>
          </w:p>
        </w:tc>
      </w:tr>
    </w:tbl>
    <w:p w:rsidR="000F21AA" w:rsidRPr="008F4AA8" w:rsidRDefault="000F21AA" w:rsidP="007F5869">
      <w:pPr>
        <w:pStyle w:val="a4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A932FB" w:rsidRPr="008F4AA8" w:rsidRDefault="00A932FB" w:rsidP="008F4AA8">
      <w:pPr>
        <w:pStyle w:val="a4"/>
        <w:widowControl w:val="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F4AA8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специальности в области транспорта и транспортной деятельности.</w:t>
      </w:r>
    </w:p>
    <w:p w:rsidR="00207DF6" w:rsidRPr="008F4AA8" w:rsidRDefault="00207DF6" w:rsidP="00207DF6">
      <w:pPr>
        <w:spacing w:after="0" w:line="240" w:lineRule="auto"/>
        <w:ind w:firstLine="728"/>
        <w:rPr>
          <w:rFonts w:ascii="Times New Roman" w:hAnsi="Times New Roman" w:cs="Times New Roman"/>
          <w:sz w:val="24"/>
          <w:szCs w:val="24"/>
        </w:rPr>
      </w:pPr>
    </w:p>
    <w:p w:rsidR="00207DF6" w:rsidRPr="008F4AA8" w:rsidRDefault="00207DF6" w:rsidP="00207DF6">
      <w:pPr>
        <w:spacing w:after="0" w:line="240" w:lineRule="auto"/>
        <w:ind w:firstLine="728"/>
        <w:rPr>
          <w:rFonts w:ascii="Times New Roman" w:hAnsi="Times New Roman" w:cs="Times New Roman"/>
          <w:sz w:val="24"/>
          <w:szCs w:val="24"/>
        </w:rPr>
      </w:pPr>
    </w:p>
    <w:sectPr w:rsidR="00207DF6" w:rsidRPr="008F4AA8" w:rsidSect="008F4AA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F6"/>
    <w:rsid w:val="000F21AA"/>
    <w:rsid w:val="0017370C"/>
    <w:rsid w:val="00207DF6"/>
    <w:rsid w:val="002B450D"/>
    <w:rsid w:val="00540B15"/>
    <w:rsid w:val="005F1CB1"/>
    <w:rsid w:val="00686E44"/>
    <w:rsid w:val="007F5869"/>
    <w:rsid w:val="008F4AA8"/>
    <w:rsid w:val="00A932FB"/>
    <w:rsid w:val="00B540AC"/>
    <w:rsid w:val="00BB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34C5"/>
  <w15:chartTrackingRefBased/>
  <w15:docId w15:val="{D86E0A93-FE31-4D1B-B8D4-0F255881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F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0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4A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7D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59"/>
    <w:rsid w:val="00207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207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207D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07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7F586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B1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8F4AA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9</cp:revision>
  <cp:lastPrinted>2022-12-20T13:08:00Z</cp:lastPrinted>
  <dcterms:created xsi:type="dcterms:W3CDTF">2022-12-20T12:40:00Z</dcterms:created>
  <dcterms:modified xsi:type="dcterms:W3CDTF">2023-03-13T13:42:00Z</dcterms:modified>
</cp:coreProperties>
</file>